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80" w:rsidRPr="00F36FD6" w:rsidRDefault="00E10922" w:rsidP="00366880">
      <w:pPr>
        <w:spacing w:after="0" w:line="408" w:lineRule="auto"/>
        <w:ind w:left="120"/>
        <w:jc w:val="center"/>
        <w:rPr>
          <w:lang w:val="ru-RU"/>
        </w:rPr>
      </w:pPr>
      <w:bookmarkStart w:id="0" w:name="block-2231153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366880" w:rsidP="00366880">
      <w:pPr>
        <w:spacing w:after="0"/>
        <w:ind w:left="120"/>
        <w:jc w:val="center"/>
        <w:rPr>
          <w:lang w:val="ru-RU"/>
        </w:rPr>
      </w:pPr>
    </w:p>
    <w:p w:rsidR="00366880" w:rsidRPr="00F36FD6" w:rsidRDefault="00E10922" w:rsidP="00366880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468058"/>
            <wp:effectExtent l="0" t="0" r="3175" b="9525"/>
            <wp:docPr id="2" name="Рисунок 2" descr="C:\Users\Верхнемакеевская СОШ\Desktop\сканы\CCI22092023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хнемакеевская СОШ\Desktop\сканы\CCI22092023_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80" w:rsidRPr="00F36FD6" w:rsidRDefault="00366880" w:rsidP="00E10922">
      <w:pPr>
        <w:spacing w:after="0"/>
        <w:ind w:left="120"/>
        <w:jc w:val="center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​</w:t>
      </w:r>
      <w:r w:rsidR="00E10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880" w:rsidRPr="00F36FD6" w:rsidRDefault="00366880" w:rsidP="00366880">
      <w:pPr>
        <w:rPr>
          <w:lang w:val="ru-RU"/>
        </w:rPr>
        <w:sectPr w:rsidR="00366880" w:rsidRPr="00F36FD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366880" w:rsidRPr="00F36FD6" w:rsidRDefault="00366880" w:rsidP="0036688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F36F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6880" w:rsidRPr="00F36FD6" w:rsidRDefault="00366880" w:rsidP="00366880">
      <w:pPr>
        <w:spacing w:after="0"/>
        <w:ind w:left="120"/>
        <w:jc w:val="both"/>
        <w:rPr>
          <w:lang w:val="ru-RU"/>
        </w:rPr>
      </w:pP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</w:t>
      </w:r>
      <w:r w:rsidR="006B1BBA">
        <w:rPr>
          <w:rFonts w:ascii="Times New Roman" w:hAnsi="Times New Roman"/>
          <w:color w:val="000000"/>
          <w:sz w:val="28"/>
          <w:lang w:val="ru-RU"/>
        </w:rPr>
        <w:t xml:space="preserve">черчение, промышленный дизайн, </w:t>
      </w:r>
      <w:bookmarkStart w:id="1" w:name="_GoBack"/>
      <w:bookmarkEnd w:id="1"/>
      <w:r w:rsidRPr="00F36FD6">
        <w:rPr>
          <w:rFonts w:ascii="Times New Roman" w:hAnsi="Times New Roman"/>
          <w:color w:val="000000"/>
          <w:sz w:val="28"/>
          <w:lang w:val="ru-RU"/>
        </w:rPr>
        <w:t xml:space="preserve">аддитивные технологии,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66880" w:rsidRDefault="00366880" w:rsidP="0036688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B1BBA" w:rsidRDefault="006B1BBA" w:rsidP="0036688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1BBA" w:rsidRPr="00F36FD6" w:rsidRDefault="006B1BBA" w:rsidP="00366880">
      <w:pPr>
        <w:spacing w:after="0"/>
        <w:ind w:firstLine="600"/>
        <w:jc w:val="both"/>
        <w:rPr>
          <w:lang w:val="ru-RU"/>
        </w:rPr>
      </w:pP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36FD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366880" w:rsidRDefault="00366880" w:rsidP="0036688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66880" w:rsidRPr="00F36FD6" w:rsidRDefault="00366880" w:rsidP="00366880">
      <w:pPr>
        <w:spacing w:after="0"/>
        <w:ind w:firstLine="600"/>
        <w:jc w:val="both"/>
        <w:rPr>
          <w:lang w:val="ru-RU"/>
        </w:rPr>
      </w:pPr>
    </w:p>
    <w:p w:rsidR="00366880" w:rsidRPr="00366880" w:rsidRDefault="00366880" w:rsidP="00366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Используемые технологии, методы, формы работы.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реализации данной рабочей учебной программы  </w:t>
      </w: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применяется классно – урочная система обучения.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 образом, основной формой организации учебного процесса является урок. Кроме урока, используется ряд  других организационных форм обучения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Общеклассные</w:t>
      </w:r>
      <w:proofErr w:type="spellEnd"/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формы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урок.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Групповые формы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групповая работа на уроке, групповые творческие задания, совместная пробно-поисковая деятельность, практикумы.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Индивидуальные формы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самостоятельная деятельность,  выполнение индивидуальных заданий, проект.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Технологии обучения.  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информационные технологии;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информационно-коммуникативные технологии;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игровые технологии;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здоровьесберегающие</w:t>
      </w:r>
      <w:proofErr w:type="spellEnd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технологии;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-дидактико-технологическое обеспечение учебного процесса: </w:t>
      </w:r>
      <w:proofErr w:type="spellStart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разноуровневые</w:t>
      </w:r>
      <w:proofErr w:type="spellEnd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задания,   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индивидуальный подход, учет индивидуальных особенностей обучающихся.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Дидактико-технологическое оснащение учебного процесса: пластилин, ткань, природный материал, наглядные образцы и т. д.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Механизмы формирования ключевых компетенций.</w:t>
      </w:r>
    </w:p>
    <w:p w:rsidR="00366880" w:rsidRPr="00366880" w:rsidRDefault="00366880" w:rsidP="00366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учебно-познавательные – это готовность </w:t>
      </w:r>
      <w:proofErr w:type="gramStart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самостоятельной познавательной деятельности.</w:t>
      </w:r>
    </w:p>
    <w:p w:rsidR="00366880" w:rsidRPr="00366880" w:rsidRDefault="00366880" w:rsidP="00366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информационные</w:t>
      </w:r>
      <w:proofErr w:type="gramEnd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 готовность учащихся самостоятельно работать с информацией  различных источников, искать, анализировать и отбирать необходимую информацию.</w:t>
      </w:r>
    </w:p>
    <w:p w:rsidR="00366880" w:rsidRPr="00366880" w:rsidRDefault="00366880" w:rsidP="00366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 – это навыки работы в парах, в группах различного состава, умение представлять себя и вести дискуссии.</w:t>
      </w:r>
    </w:p>
    <w:p w:rsidR="00366880" w:rsidRPr="00366880" w:rsidRDefault="00366880" w:rsidP="00366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социально-трудовые и компетенции личностного самосовершенствования – это готовность осуществлять физическое, духовное и интеллектуальное саморазвитие, сознавать долг и ответственность перед семьёй и школой.</w:t>
      </w:r>
    </w:p>
    <w:p w:rsidR="00366880" w:rsidRPr="00366880" w:rsidRDefault="00366880" w:rsidP="00366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общекультурные – это осведомлённость учащихся в особенностях национальной и общечеловеческой культур, духовно-нравственных основах жизни человека и человечества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Виды контроля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текущий, тематический, фронтальный.</w:t>
      </w:r>
    </w:p>
    <w:p w:rsidR="00366880" w:rsidRPr="00366880" w:rsidRDefault="00366880" w:rsidP="00366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Формы  контроля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объяснение поделки, выставка работ, защита проекта.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152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lastRenderedPageBreak/>
        <w:t>Результаты освоения учебного предмета «Технология»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метапредметных</w:t>
      </w:r>
      <w:proofErr w:type="spellEnd"/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предметных результатов.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68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Личностными результатами </w:t>
      </w:r>
      <w:r w:rsidRPr="00366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являются: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развитие трудолюбия и ответственности за качество своей деятельности;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установками, нормами и правилами научной организации умственного и физического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планирование образовательной и профессиональной карьеры;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бережное отношение к природным и хозяйственным ресурсам;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к рациональному ведению домашнего хозяйства;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проявление технико-технологического и экономического мышления при организации своей деятельности.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6688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36688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результатами </w:t>
      </w: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являются: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алгоритмизированное планирование процесса познавательно-трудовой деятельности;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самостоятельная организация и выполнение различных творческих работ по созданию изделий;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приведение примеров, подбор 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потребностей, проектирование и создание объектов, имеющих потребительную стоимость;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согласование и координация совместной познавательно </w:t>
      </w:r>
      <w:proofErr w:type="gramStart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-т</w:t>
      </w:r>
      <w:proofErr w:type="gramEnd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рудовой деятельности с другими ее участниками;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объективное оценивание вклада своей   познавательно </w:t>
      </w:r>
      <w:proofErr w:type="gramStart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–т</w:t>
      </w:r>
      <w:proofErr w:type="gramEnd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диагностика результатов познавательно–трудовой деятельности по принятым критериям и показателям;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соблюдение норм и правил безопасности познавательно </w:t>
      </w:r>
      <w:proofErr w:type="gramStart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–т</w:t>
      </w:r>
      <w:proofErr w:type="gramEnd"/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рудовой деятельности и созидательного труда.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Предметными результатами </w:t>
      </w: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являются: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познавательной сфере: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оценка технологических свойств сырья, материалов и областей их применения;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ориентация в имеющихся и возможных средствах и технологиях создания объектов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трудовой сфере:</w:t>
      </w: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планирование технологического процесса и процесса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подбор материалов с учетом характера объекта труда и технологии;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проектирование последовательности операций и составление операционной карты работ;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выполнение технологических операций с соблюдением установленных норм, стандартов и ограничений;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соблюдение норм и правил безопасности труда, пожарной безопасности, правил санитарии и гигиены;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мотивационной сфере: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оценивание своей способности и готовности к труду в конкретной предметной деятельности;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ответственности за качество результатов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наличие экологической культуры при обосновании объектов труда и выполнении работ;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стремление к экономии и бережливости в расходовании времени, материалов, денежных средств и труда.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эстетической сфере: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моделирование художественного оформления объекта труда и оптимальное планирование работ;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рациональный выбор рабочего костюма и опрятное содержание рабочей одежды.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коммуникативной сфере: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публичная презентация и защита проекта изделия, продукта труда или услуги.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 физиолого-психологической сфере: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достижение необходимой точности движений при выполнении различных технологических операций;</w:t>
      </w:r>
    </w:p>
    <w:p w:rsidR="00366880" w:rsidRPr="00366880" w:rsidRDefault="00366880" w:rsidP="00366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6880">
        <w:rPr>
          <w:rFonts w:ascii="Times New Roman" w:eastAsia="Calibri" w:hAnsi="Times New Roman" w:cs="Times New Roman"/>
          <w:sz w:val="28"/>
          <w:szCs w:val="28"/>
          <w:lang w:val="ru-RU"/>
        </w:rPr>
        <w:t>сочетание образного и логического мышления в процессе проектной деятельности.</w:t>
      </w: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>Современные материальные, информационные и гуманитарные технологии и перспективы их развития</w:t>
      </w: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366880" w:rsidRPr="00366880" w:rsidRDefault="00366880" w:rsidP="003668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6880" w:rsidRPr="00366880" w:rsidRDefault="00366880" w:rsidP="003668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6880" w:rsidRPr="00366880" w:rsidRDefault="00366880" w:rsidP="003668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алгоритмами</w:t>
      </w:r>
      <w:proofErr w:type="gramStart"/>
      <w:r w:rsidRPr="00366880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 w:rsidRPr="00366880">
        <w:rPr>
          <w:rFonts w:ascii="Times New Roman" w:hAnsi="Times New Roman" w:cs="Times New Roman"/>
          <w:sz w:val="28"/>
          <w:szCs w:val="28"/>
          <w:lang w:val="ru-RU"/>
        </w:rPr>
        <w:t>пособами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ресурсов, свойствами продуктов современных производственных технологий и мерой их технологической чистоты;</w:t>
      </w:r>
    </w:p>
    <w:p w:rsidR="00366880" w:rsidRPr="00366880" w:rsidRDefault="00366880" w:rsidP="003668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получит возможность научиться: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производства продуктов питания, сервиса, в информационной сфере.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следовать технологии, в том числе в процессе изготовления субъективно нового продукта;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оценивать условия применимости технологии, в том числе с позиций экологической защищенности;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в зависимости от ситуации оптимизировать базовые технологии (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затратность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продукта;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проводить оценку и испытание полученного продукта;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проводить анализ потребностей в тех или иных материальных или информационных продуктах;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описывать технологическое решение с помощью 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текста</w:t>
      </w:r>
      <w:proofErr w:type="gramStart"/>
      <w:r w:rsidRPr="00366880">
        <w:rPr>
          <w:rFonts w:ascii="Times New Roman" w:hAnsi="Times New Roman" w:cs="Times New Roman"/>
          <w:sz w:val="28"/>
          <w:szCs w:val="28"/>
          <w:lang w:val="ru-RU"/>
        </w:rPr>
        <w:t>,р</w:t>
      </w:r>
      <w:proofErr w:type="gramEnd"/>
      <w:r w:rsidRPr="00366880">
        <w:rPr>
          <w:rFonts w:ascii="Times New Roman" w:hAnsi="Times New Roman" w:cs="Times New Roman"/>
          <w:sz w:val="28"/>
          <w:szCs w:val="28"/>
          <w:lang w:val="ru-RU"/>
        </w:rPr>
        <w:t>исунков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, графического изображения;</w:t>
      </w:r>
    </w:p>
    <w:p w:rsidR="00366880" w:rsidRPr="00366880" w:rsidRDefault="00366880" w:rsidP="003668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проводить и анализировать разработку и/или реализацию прикладных проектов, предполагающих: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встраивание созданного информационного продукта в заданную оболочку;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изготовление информационного продукта по заданному алгоритму в заданной оболочке;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проводить и анализировать разработку  и/или реализацию технологических проектов, предполагающих: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обобщение прецедентов (опыта) получения продуктов одной группы различными субъектами,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процессированием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, регламентацией) технологии производства данного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продукта и её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Проводить и анализировать разработку и/или реализацию проектов, предполагающих: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— планирование (разработку) материального продукта на основе самостоятельно проведённых исследований потребительских интересов;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— разработку плана продвижения продукта; проводить и анализировать конструирование </w:t>
      </w: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механиз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6880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мов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получит возможность научиться: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выявлять и формулировать проблему, требующую технологического решения; модифицировать имеющиеся продукты в соответствии с ситуацией/заказом/потребностью/задачей деятельности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в соответствии с их характеристиками,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разрабатывать технологию на основе базовой технологии;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технологизировать</w:t>
      </w:r>
      <w:proofErr w:type="spellEnd"/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оценивать коммерческий потенциал продукта и/</w:t>
      </w:r>
      <w:proofErr w:type="spellStart"/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илитехнологии</w:t>
      </w:r>
      <w:proofErr w:type="spellEnd"/>
      <w:r w:rsidRPr="00366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>Построение образовательных траекторий и планов в области профессионального самоопределения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в информационной сфере, описывать тенденции их развития;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характеризовать ситуацию на региональном рынке труда называть тенденции её развития;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разъяснять социальное значение групп профессий, востребованных на региональном рынке труда;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характеризовать группы предприятий региона проживания;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анализировать свои мотивы и причины принятия тех или иных решений;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анализировать результаты и последствия своих решений, связанных с выбором и реализацией образовательной траектории;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анализировать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</w:p>
    <w:p w:rsidR="00366880" w:rsidRPr="00366880" w:rsidRDefault="00366880" w:rsidP="003668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наблюдать (изучать), знакомиться с современными предприятиями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</w:r>
    </w:p>
    <w:p w:rsidR="00366880" w:rsidRPr="00366880" w:rsidRDefault="00366880" w:rsidP="0036688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выполнять поиск, извлечение, структурирование и обработку информации о перспективах развития современных произво</w:t>
      </w:r>
      <w:proofErr w:type="gramStart"/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дств в </w:t>
      </w:r>
      <w:r w:rsidRPr="00366880">
        <w:rPr>
          <w:rFonts w:ascii="Times New Roman" w:hAnsi="Times New Roman" w:cs="Times New Roman"/>
          <w:sz w:val="28"/>
          <w:szCs w:val="28"/>
          <w:lang w:val="ru-RU"/>
        </w:rPr>
        <w:lastRenderedPageBreak/>
        <w:t>р</w:t>
      </w:r>
      <w:proofErr w:type="gramEnd"/>
      <w:r w:rsidRPr="00366880">
        <w:rPr>
          <w:rFonts w:ascii="Times New Roman" w:hAnsi="Times New Roman" w:cs="Times New Roman"/>
          <w:sz w:val="28"/>
          <w:szCs w:val="28"/>
          <w:lang w:val="ru-RU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Выпускник получит возможность научиться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</w:t>
      </w:r>
      <w:proofErr w:type="gramStart"/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информационной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сфере</w:t>
      </w:r>
      <w:r w:rsidRPr="003668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688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По завершении учебного года </w:t>
      </w:r>
      <w:proofErr w:type="gramStart"/>
      <w:r w:rsidRPr="00366880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6880">
        <w:rPr>
          <w:rFonts w:ascii="Times New Roman" w:hAnsi="Times New Roman" w:cs="Times New Roman"/>
          <w:b/>
          <w:bCs/>
          <w:sz w:val="28"/>
          <w:szCs w:val="28"/>
          <w:lang w:val="ru-RU"/>
        </w:rPr>
        <w:t>8 класса: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перечисляет, характеризует и распознаёт устройства для накопления энергии, для передачи энергии;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характеризует технологические системы, преобразующие энергию в вид, необходимый потребителю;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конструирует простые системы с обратной связью на основе технических конструкторов;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разъясняет функции модели и принципы моделирования;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создаёт модель, адекватную практической задаче;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характеризует современную индустрию питания, в том числе в регионе проживания, и перспективы её развития;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перечисляет и характеризует виды технической и технологической документации;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составляет рацион питания, адекватный ситуации;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планирует продвижение продукта;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регламентирует заданный процесс в заданной форме;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проводит оценку и испытание полученного продукта;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описывает технологическое решение с помощью текста, рисунков, графического изображения;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получил и проанализировал опыт лабораторного исследования продуктов питания;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получил опыт освоения материальных технологий (технологий художественно-прикладной обработки конструкционных материалов, изготовления текстильных изделий, кулинарной обработки пищевых продуктов, технологий растениеводства и животноводства);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получил и проанализировал опыт разработки (комбинирование, изменение параметров и требований к ресурсам</w:t>
      </w:r>
      <w:proofErr w:type="gramStart"/>
      <w:r w:rsidRPr="00366880">
        <w:rPr>
          <w:rFonts w:ascii="Times New Roman" w:hAnsi="Times New Roman" w:cs="Times New Roman"/>
          <w:sz w:val="28"/>
          <w:szCs w:val="28"/>
          <w:lang w:val="ru-RU"/>
        </w:rPr>
        <w:t>)т</w:t>
      </w:r>
      <w:proofErr w:type="gramEnd"/>
      <w:r w:rsidRPr="00366880">
        <w:rPr>
          <w:rFonts w:ascii="Times New Roman" w:hAnsi="Times New Roman" w:cs="Times New Roman"/>
          <w:sz w:val="28"/>
          <w:szCs w:val="28"/>
          <w:lang w:val="ru-RU"/>
        </w:rPr>
        <w:t>ехнологии получения материального и информационного продукта с заданными свойствами;</w:t>
      </w:r>
    </w:p>
    <w:p w:rsidR="00366880" w:rsidRPr="00366880" w:rsidRDefault="00366880" w:rsidP="0036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получил и проанализировал опыт разработки и реализации творческого проекта.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152E9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 «Технология» 8 класс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6880" w:rsidRPr="00366880" w:rsidRDefault="00896C93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Технологии в энергетике 3</w:t>
      </w:r>
      <w:r w:rsidR="00366880" w:rsidRPr="00366880">
        <w:rPr>
          <w:rFonts w:ascii="Times New Roman" w:hAnsi="Times New Roman" w:cs="Times New Roman"/>
          <w:b/>
          <w:sz w:val="28"/>
          <w:szCs w:val="28"/>
          <w:lang w:val="ru-RU"/>
        </w:rPr>
        <w:t>ч.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Производство, преобразование, распределение, накопление и передача энергии как технология. Электрическая сеть. </w:t>
      </w: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>Правила безопасной работы.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Приемники электрической энергии. Устройства для накопления энергии. Типы электрических сетей. Бытовые электроосветительные и электронагревательные приборы. Типы электрических ламп.</w:t>
      </w: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 xml:space="preserve"> Монтаж электрической цепи.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Технологии художественно-пр</w:t>
      </w:r>
      <w:r w:rsidR="00896C93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икладной обработки материалов 6</w:t>
      </w: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 xml:space="preserve">ч. 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 xml:space="preserve">Технология точения декоративных изделий из древесины, имеющих внутренние полости. Правила безопасной работы. Технология теснения по фольге. Басма. Декоративные изделия из проволоки (Ажурная скульптура из металла). </w:t>
      </w:r>
      <w:proofErr w:type="gramStart"/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>Просечной</w:t>
      </w:r>
      <w:proofErr w:type="gramEnd"/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 xml:space="preserve"> металл. Чеканка.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Технология изг</w:t>
      </w:r>
      <w:r w:rsidR="00896C93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отовления текстильных изделий 12</w:t>
      </w: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ч.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 xml:space="preserve">Конструирование поясной одежды. Снятие мерок с фигуры человека. Моделирование поясной одежды. Моделирование юбки с расширением книзу, со складками и на кокетке. Получение выкройки швейного изделия из пакета готовых выкроек, журнала мод или из Интернета. Ткани из химических волокон. Производство текстильных материалов из химических волокон. Виды и свойства тканей из химических волокон. Раскрой поясной одежды и дублирование детали пояса. Технология швейных ручных работ. Подшивание. Приспособления к швейным машинам. Технология машинных работ. Технология обработки среднего шва юбки с застежкой-молнией и разрезом. Технология обработки складок. Подготовка и проведение </w:t>
      </w: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lastRenderedPageBreak/>
        <w:t>примерки поясного изделия. Технология обработки юбки после примерки. Вышивание лентами. Виды швов.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Технология кулинарно</w:t>
      </w:r>
      <w:r w:rsidR="00896C93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й обработки пищевых продуктов 8</w:t>
      </w: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ч.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>Индустрия питания.  Современные промышленные способы обработки продуктов питания. Механические, гидромеханические, массообменные, химические, биохимические и микробиологические  способы обработки. Технология тепловой обработки пищевых продуктов. Контроль потребительских качеств пищи. Органолептические и лабораторные методы исследования сырья и готовых изделий. Виды теста и выпечки. Продукты для приготовления выпечки. Оборудование, инструменты и приспособления. Технология приготовления изделий из пресного слоеного теста. Технология приготовления изделий из песочного теста. Сервировка сладкого стола. Пра</w:t>
      </w:r>
      <w:r w:rsidR="00DF72DA">
        <w:rPr>
          <w:rFonts w:ascii="Times New Roman" w:eastAsia="Times New Roman" w:hAnsi="Times New Roman" w:cs="Times New Roman"/>
          <w:color w:val="1A2025"/>
          <w:sz w:val="28"/>
          <w:szCs w:val="28"/>
          <w:lang w:val="ru-RU" w:eastAsia="ru-RU"/>
        </w:rPr>
        <w:t>здничный этикет. Стол «фуршет».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</w:pP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Технология ра</w:t>
      </w:r>
      <w:r w:rsidR="00896C93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стениеводства и животноводства 5</w:t>
      </w:r>
      <w:r w:rsidRPr="00366880">
        <w:rPr>
          <w:rFonts w:ascii="Times New Roman" w:eastAsia="Times New Roman" w:hAnsi="Times New Roman" w:cs="Times New Roman"/>
          <w:b/>
          <w:color w:val="1A2025"/>
          <w:sz w:val="28"/>
          <w:szCs w:val="28"/>
          <w:lang w:val="ru-RU" w:eastAsia="ru-RU"/>
        </w:rPr>
        <w:t>ч.</w:t>
      </w:r>
    </w:p>
    <w:p w:rsidR="00366880" w:rsidRPr="00366880" w:rsidRDefault="00366880" w:rsidP="00DF72D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>Понятие о биотехнологии. Основные направления биотехнологии. Сферы применения биотехнологий. Технология разведения животных. Ветеринарная защита животных от болезней.</w:t>
      </w:r>
    </w:p>
    <w:p w:rsidR="00366880" w:rsidRPr="00366880" w:rsidRDefault="00366880" w:rsidP="003668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   8 класс</w:t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992"/>
        <w:gridCol w:w="958"/>
      </w:tblGrid>
      <w:tr w:rsidR="00366880" w:rsidRPr="00366880" w:rsidTr="00366880">
        <w:trPr>
          <w:trHeight w:val="315"/>
        </w:trPr>
        <w:tc>
          <w:tcPr>
            <w:tcW w:w="675" w:type="dxa"/>
            <w:vMerge w:val="restart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  <w:vMerge w:val="restart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950" w:type="dxa"/>
            <w:gridSpan w:val="2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366880" w:rsidRPr="00366880" w:rsidTr="00366880">
        <w:trPr>
          <w:trHeight w:val="315"/>
        </w:trPr>
        <w:tc>
          <w:tcPr>
            <w:tcW w:w="675" w:type="dxa"/>
            <w:vMerge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Технологии в энергетике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Электрическая сеть. </w:t>
            </w:r>
            <w:r w:rsidRPr="00366880"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  <w:t>Правила безопасной работы.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Приемники электрической энергии.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Устройства для накопления энергии.</w:t>
            </w:r>
          </w:p>
          <w:p w:rsid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электроосветительные приборы.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электронагревательные приборы.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</w:pPr>
            <w:r w:rsidRPr="00366880"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точения декоративных изделий из древесины, имеющих внутренние полости.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теснения по фольге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Басма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Декоративные изделия из проволоки Ажурная скульптура из металла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</w:pPr>
            <w:proofErr w:type="gramStart"/>
            <w:r w:rsidRPr="00366880"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  <w:t>Просечной</w:t>
            </w:r>
            <w:proofErr w:type="gramEnd"/>
            <w:r w:rsidRPr="00366880"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  <w:t xml:space="preserve"> металл</w:t>
            </w:r>
          </w:p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</w:pPr>
            <w:r w:rsidRPr="00366880">
              <w:rPr>
                <w:rFonts w:ascii="Times New Roman" w:eastAsia="Times New Roman" w:hAnsi="Times New Roman" w:cs="Times New Roman"/>
                <w:color w:val="1A2025"/>
                <w:sz w:val="28"/>
                <w:szCs w:val="28"/>
                <w:lang w:val="ru-RU" w:eastAsia="ru-RU"/>
              </w:rPr>
              <w:t>Чеканка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</w:pPr>
            <w:r w:rsidRPr="00366880"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  <w:t>Технология изготовления текстильных изделий.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Конструирование поясной одежды. 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Снятие мерок с фигуры человека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Моделирование поясной одежды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Получение выкройки швейного изделия из пакета готовых выкроек, журнала мод или из Интернета.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Ткани из химических волокон. 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Производство текстильных материалов из химических волокон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Раскрой поясной одежды и дублирование детали пояса</w:t>
            </w:r>
            <w:r w:rsidR="002C1BBC"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 Технология швейных ручных работ. Подшивание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2" w:type="dxa"/>
          </w:tcPr>
          <w:p w:rsidR="00366880" w:rsidRPr="00366880" w:rsidRDefault="002C1BBC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 Контрольная работа №1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Приспособления к швейным машинам. Технология машинных работ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обработки складок.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Подготовка и проведение примерки поясного изделия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обработки юбки после примерки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Вышивание лентами. 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Виды швов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</w:pPr>
            <w:r w:rsidRPr="00366880">
              <w:rPr>
                <w:rFonts w:ascii="Times New Roman" w:eastAsia="Times New Roman" w:hAnsi="Times New Roman" w:cs="Times New Roman"/>
                <w:b/>
                <w:color w:val="1A2025"/>
                <w:sz w:val="28"/>
                <w:szCs w:val="28"/>
                <w:lang w:val="ru-RU" w:eastAsia="ru-RU"/>
              </w:rPr>
              <w:t>Технология кулинарной обработки пищевых продуктов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366880" w:rsidRPr="00997D18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Индустрия питания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Современные промышленные способы обработки продуктов питания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тепловой обработки пищевых продуктов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Контроль потребительских качеств пищи. Методы исследования сырья и готовых изделий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Виды теста и выпечки. 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Продукты для приготовления выпечки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приготовления изделий из пресного слоеного теста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Технология приготовления изделий из песочного теста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rPr>
          <w:trHeight w:val="600"/>
        </w:trPr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Сервировка сладкого стола. </w:t>
            </w:r>
          </w:p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Праздничный этикет</w:t>
            </w:r>
            <w:r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>.</w:t>
            </w:r>
            <w:r w:rsidRPr="00366880"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  <w:t xml:space="preserve"> Стол «фуршет»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rPr>
          <w:trHeight w:val="360"/>
        </w:trPr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2025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66880" w:rsidRPr="00366880" w:rsidRDefault="00997D18" w:rsidP="0036688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b/>
                <w:color w:val="1A2025"/>
                <w:sz w:val="28"/>
                <w:szCs w:val="28"/>
                <w:lang w:val="ru-RU"/>
              </w:rPr>
              <w:t>Технология растениеводства и животноводства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366880" w:rsidRPr="00366880" w:rsidRDefault="00997D18" w:rsidP="0036688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биотехнологии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направления биотехнологии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Весенняя обработка почвы.</w:t>
            </w:r>
          </w:p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  <w:r w:rsidR="001F531A"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 применения биотехнологий</w:t>
            </w:r>
          </w:p>
          <w:p w:rsidR="002C1BBC" w:rsidRPr="00366880" w:rsidRDefault="00366880" w:rsidP="002C1B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eastAsia="Book Antiqua" w:hAnsi="Times New Roman" w:cs="Times New Roman"/>
                <w:color w:val="231F20"/>
                <w:sz w:val="28"/>
                <w:szCs w:val="28"/>
                <w:lang w:val="ru-RU"/>
              </w:rPr>
              <w:t>Технология высадки однолетних цветов в грунт.</w:t>
            </w:r>
            <w:r w:rsidR="002C1BBC"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Технология разведения животных</w:t>
            </w:r>
          </w:p>
          <w:p w:rsidR="00366880" w:rsidRPr="00366880" w:rsidRDefault="002C1BBC" w:rsidP="002C1B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8"/>
                <w:lang w:val="ru-RU" w:eastAsia="ru-RU"/>
              </w:rPr>
              <w:t>Уход за растениями: прополка, полив, рыхление.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812" w:type="dxa"/>
          </w:tcPr>
          <w:p w:rsidR="00366880" w:rsidRPr="00366880" w:rsidRDefault="002C1BBC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Контрольная работа №2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812" w:type="dxa"/>
          </w:tcPr>
          <w:p w:rsidR="00366880" w:rsidRPr="00366880" w:rsidRDefault="00366880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Ветеринарная защита животных от болезней</w:t>
            </w:r>
          </w:p>
          <w:p w:rsidR="00366880" w:rsidRDefault="00366880" w:rsidP="00366880">
            <w:pPr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8"/>
                <w:lang w:val="ru-RU" w:eastAsia="ru-RU"/>
              </w:rPr>
            </w:pPr>
            <w:r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документы животного.</w:t>
            </w:r>
            <w:r w:rsidRPr="0036688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66880">
              <w:rPr>
                <w:rFonts w:ascii="Times New Roman" w:eastAsia="Times New Roman" w:hAnsi="Times New Roman" w:cs="Times New Roman"/>
                <w:color w:val="231F20"/>
                <w:spacing w:val="-2"/>
                <w:sz w:val="28"/>
                <w:szCs w:val="28"/>
                <w:lang w:val="ru-RU" w:eastAsia="ru-RU"/>
              </w:rPr>
              <w:t>Весенняя обработка  растений: прополка, полив, рыхление.</w:t>
            </w:r>
          </w:p>
          <w:p w:rsidR="001F531A" w:rsidRPr="00366880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66880" w:rsidRPr="00366880" w:rsidRDefault="00366880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F531A"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  <w:tr w:rsidR="00366880" w:rsidRPr="00366880" w:rsidTr="00366880">
        <w:tc>
          <w:tcPr>
            <w:tcW w:w="675" w:type="dxa"/>
          </w:tcPr>
          <w:p w:rsidR="00366880" w:rsidRPr="00366880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812" w:type="dxa"/>
          </w:tcPr>
          <w:p w:rsidR="00366880" w:rsidRPr="00366880" w:rsidRDefault="001F531A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97D18"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</w:t>
            </w:r>
            <w:r w:rsidR="00997D18" w:rsidRPr="0036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7D18" w:rsidRPr="00366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 за растениями: прополка, рыхление.</w:t>
            </w:r>
          </w:p>
        </w:tc>
        <w:tc>
          <w:tcPr>
            <w:tcW w:w="1134" w:type="dxa"/>
          </w:tcPr>
          <w:p w:rsidR="00366880" w:rsidRPr="00366880" w:rsidRDefault="00997D18" w:rsidP="0036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366880" w:rsidRPr="00997D18" w:rsidRDefault="00997D18" w:rsidP="00366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958" w:type="dxa"/>
          </w:tcPr>
          <w:p w:rsidR="00366880" w:rsidRPr="00366880" w:rsidRDefault="00366880" w:rsidP="00366880">
            <w:pPr>
              <w:rPr>
                <w:lang w:val="ru-RU"/>
              </w:rPr>
            </w:pPr>
          </w:p>
        </w:tc>
      </w:tr>
    </w:tbl>
    <w:p w:rsidR="00366880" w:rsidRPr="00366880" w:rsidRDefault="00366880" w:rsidP="00366880">
      <w:pPr>
        <w:rPr>
          <w:lang w:val="ru-RU"/>
        </w:rPr>
      </w:pPr>
    </w:p>
    <w:p w:rsidR="00366880" w:rsidRPr="00366880" w:rsidRDefault="00366880" w:rsidP="00366880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88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6880" w:rsidRPr="00366880" w:rsidRDefault="00366880" w:rsidP="0036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471E" w:rsidRPr="00366880" w:rsidRDefault="005C471E">
      <w:pPr>
        <w:rPr>
          <w:lang w:val="ru-RU"/>
        </w:rPr>
      </w:pPr>
    </w:p>
    <w:sectPr w:rsidR="005C471E" w:rsidRPr="0036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6EE"/>
    <w:multiLevelType w:val="hybridMultilevel"/>
    <w:tmpl w:val="976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07B8C"/>
    <w:multiLevelType w:val="hybridMultilevel"/>
    <w:tmpl w:val="FD3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4ED7"/>
    <w:multiLevelType w:val="hybridMultilevel"/>
    <w:tmpl w:val="8C681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E0DAB"/>
    <w:multiLevelType w:val="hybridMultilevel"/>
    <w:tmpl w:val="049C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7664E06"/>
    <w:multiLevelType w:val="hybridMultilevel"/>
    <w:tmpl w:val="213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D7C2E"/>
    <w:multiLevelType w:val="hybridMultilevel"/>
    <w:tmpl w:val="9AA8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46"/>
    <w:rsid w:val="00087A1E"/>
    <w:rsid w:val="00123DD2"/>
    <w:rsid w:val="00136E8B"/>
    <w:rsid w:val="00152E93"/>
    <w:rsid w:val="001F531A"/>
    <w:rsid w:val="00206727"/>
    <w:rsid w:val="002C1BBC"/>
    <w:rsid w:val="002C31D7"/>
    <w:rsid w:val="002D20EB"/>
    <w:rsid w:val="003120C3"/>
    <w:rsid w:val="00355293"/>
    <w:rsid w:val="00366880"/>
    <w:rsid w:val="003F3FB1"/>
    <w:rsid w:val="00441CAB"/>
    <w:rsid w:val="00461178"/>
    <w:rsid w:val="004869DC"/>
    <w:rsid w:val="0048716E"/>
    <w:rsid w:val="00491279"/>
    <w:rsid w:val="004A614B"/>
    <w:rsid w:val="004C4C3B"/>
    <w:rsid w:val="00507C4F"/>
    <w:rsid w:val="0052096E"/>
    <w:rsid w:val="00545381"/>
    <w:rsid w:val="00550C73"/>
    <w:rsid w:val="0055257C"/>
    <w:rsid w:val="005527F4"/>
    <w:rsid w:val="005C0C76"/>
    <w:rsid w:val="005C471E"/>
    <w:rsid w:val="0063784D"/>
    <w:rsid w:val="00653BC4"/>
    <w:rsid w:val="0067556C"/>
    <w:rsid w:val="00684F4B"/>
    <w:rsid w:val="006B1BBA"/>
    <w:rsid w:val="006D0AD3"/>
    <w:rsid w:val="007031B9"/>
    <w:rsid w:val="00755265"/>
    <w:rsid w:val="007A640E"/>
    <w:rsid w:val="007D72E3"/>
    <w:rsid w:val="00817788"/>
    <w:rsid w:val="00824B00"/>
    <w:rsid w:val="00846AD0"/>
    <w:rsid w:val="00896C93"/>
    <w:rsid w:val="00912CB3"/>
    <w:rsid w:val="00924EA7"/>
    <w:rsid w:val="0098446D"/>
    <w:rsid w:val="00997D18"/>
    <w:rsid w:val="009D591B"/>
    <w:rsid w:val="00A153B7"/>
    <w:rsid w:val="00AA1275"/>
    <w:rsid w:val="00B57D70"/>
    <w:rsid w:val="00B968EC"/>
    <w:rsid w:val="00BB5F46"/>
    <w:rsid w:val="00BC7506"/>
    <w:rsid w:val="00BD5069"/>
    <w:rsid w:val="00BE2746"/>
    <w:rsid w:val="00BE42C5"/>
    <w:rsid w:val="00C12CB5"/>
    <w:rsid w:val="00CB51CD"/>
    <w:rsid w:val="00D10718"/>
    <w:rsid w:val="00D260C3"/>
    <w:rsid w:val="00DB52E2"/>
    <w:rsid w:val="00DC33BC"/>
    <w:rsid w:val="00DC6025"/>
    <w:rsid w:val="00DF72DA"/>
    <w:rsid w:val="00E10922"/>
    <w:rsid w:val="00E1695B"/>
    <w:rsid w:val="00EB76D6"/>
    <w:rsid w:val="00F64EFA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9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9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Верхнемакеевская СОШ</cp:lastModifiedBy>
  <cp:revision>9</cp:revision>
  <cp:lastPrinted>2023-09-22T08:37:00Z</cp:lastPrinted>
  <dcterms:created xsi:type="dcterms:W3CDTF">2023-09-21T18:47:00Z</dcterms:created>
  <dcterms:modified xsi:type="dcterms:W3CDTF">2023-09-22T08:39:00Z</dcterms:modified>
</cp:coreProperties>
</file>